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D74" w:rsidRPr="002C256D" w:rsidRDefault="007C5D74" w:rsidP="002C256D"/>
    <w:tbl>
      <w:tblPr>
        <w:tblpPr w:leftFromText="180" w:rightFromText="180" w:bottomFromText="200" w:horzAnchor="margin" w:tblpY="-431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26"/>
        <w:gridCol w:w="2127"/>
        <w:gridCol w:w="3827"/>
      </w:tblGrid>
      <w:tr w:rsidR="007C5D74" w:rsidTr="00A9349B"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7C5D74" w:rsidRDefault="007C5D74" w:rsidP="00A9349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C5D74" w:rsidRDefault="007C5D74" w:rsidP="00A9349B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БАШ</w:t>
            </w:r>
            <w:r>
              <w:rPr>
                <w:rFonts w:ascii="Lucida Sans Unicode" w:hAnsi="Lucida Sans Unicode"/>
                <w:b/>
                <w:sz w:val="20"/>
                <w:szCs w:val="20"/>
                <w:lang w:val="be-BY" w:eastAsia="en-US"/>
              </w:rPr>
              <w:t>Ҡ</w:t>
            </w:r>
            <w:r>
              <w:rPr>
                <w:b/>
                <w:bCs/>
                <w:sz w:val="20"/>
                <w:szCs w:val="20"/>
                <w:lang w:eastAsia="en-US"/>
              </w:rPr>
              <w:t>ОРТОСТАН РЕСПУБЛИК</w:t>
            </w:r>
            <w:r>
              <w:rPr>
                <w:b/>
                <w:sz w:val="20"/>
                <w:szCs w:val="20"/>
                <w:lang w:eastAsia="en-US"/>
              </w:rPr>
              <w:t>А</w:t>
            </w:r>
            <w:r>
              <w:rPr>
                <w:b/>
                <w:sz w:val="20"/>
                <w:szCs w:val="20"/>
                <w:lang w:val="be-BY" w:eastAsia="en-US"/>
              </w:rPr>
              <w:t>Һ</w:t>
            </w:r>
            <w:proofErr w:type="gramStart"/>
            <w:r>
              <w:rPr>
                <w:b/>
                <w:sz w:val="20"/>
                <w:szCs w:val="20"/>
                <w:lang w:eastAsia="en-US"/>
              </w:rPr>
              <w:t>Ы</w:t>
            </w:r>
            <w:proofErr w:type="gramEnd"/>
          </w:p>
          <w:p w:rsidR="007C5D74" w:rsidRDefault="007C5D74" w:rsidP="00A9349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АС</w:t>
            </w:r>
            <w:r>
              <w:rPr>
                <w:rFonts w:ascii="Lucida Sans Unicode" w:hAnsi="Lucida Sans Unicode"/>
                <w:b/>
                <w:sz w:val="20"/>
                <w:szCs w:val="20"/>
                <w:lang w:val="be-BY" w:eastAsia="en-US"/>
              </w:rPr>
              <w:t>Ҡ</w:t>
            </w:r>
            <w:r>
              <w:rPr>
                <w:b/>
                <w:sz w:val="20"/>
                <w:szCs w:val="20"/>
                <w:lang w:eastAsia="en-US"/>
              </w:rPr>
              <w:t>ЫН  РАЙОНЫ</w:t>
            </w:r>
          </w:p>
          <w:p w:rsidR="007C5D74" w:rsidRDefault="007C5D74" w:rsidP="00A9349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МУНИЦИПАЛЬ РАЙОНЫ</w:t>
            </w:r>
            <w:r>
              <w:rPr>
                <w:b/>
                <w:sz w:val="20"/>
                <w:szCs w:val="20"/>
                <w:lang w:val="be-BY" w:eastAsia="en-US"/>
              </w:rPr>
              <w:t xml:space="preserve">НЫҢ </w:t>
            </w:r>
          </w:p>
          <w:p w:rsidR="007C5D74" w:rsidRDefault="007C5D74" w:rsidP="00A9349B">
            <w:pPr>
              <w:spacing w:line="276" w:lineRule="auto"/>
              <w:jc w:val="center"/>
              <w:rPr>
                <w:b/>
                <w:sz w:val="20"/>
                <w:szCs w:val="20"/>
                <w:lang w:val="be-BY" w:eastAsia="en-US"/>
              </w:rPr>
            </w:pPr>
            <w:r>
              <w:rPr>
                <w:b/>
                <w:sz w:val="20"/>
                <w:szCs w:val="20"/>
                <w:lang w:val="be-BY" w:eastAsia="en-US"/>
              </w:rPr>
              <w:t>МОТАБАШ АУЫЛ  СОВЕТЫ</w:t>
            </w:r>
          </w:p>
          <w:p w:rsidR="007C5D74" w:rsidRDefault="007C5D74" w:rsidP="00A9349B">
            <w:pPr>
              <w:spacing w:line="276" w:lineRule="auto"/>
              <w:jc w:val="center"/>
              <w:rPr>
                <w:b/>
                <w:sz w:val="20"/>
                <w:szCs w:val="20"/>
                <w:lang w:val="be-BY" w:eastAsia="en-US"/>
              </w:rPr>
            </w:pPr>
            <w:r>
              <w:rPr>
                <w:b/>
                <w:sz w:val="20"/>
                <w:szCs w:val="20"/>
                <w:lang w:val="be-BY" w:eastAsia="en-US"/>
              </w:rPr>
              <w:t xml:space="preserve"> АУЫЛ  БИЛӘМӘҺЕ ХӘКИМИӘТЕ</w:t>
            </w:r>
          </w:p>
          <w:p w:rsidR="007C5D74" w:rsidRDefault="007C5D74" w:rsidP="00A9349B">
            <w:pPr>
              <w:pStyle w:val="a6"/>
              <w:spacing w:line="276" w:lineRule="auto"/>
              <w:rPr>
                <w:sz w:val="20"/>
                <w:szCs w:val="20"/>
                <w:lang w:val="be-BY"/>
              </w:rPr>
            </w:pPr>
          </w:p>
          <w:p w:rsidR="007C5D74" w:rsidRDefault="007C5D74" w:rsidP="00A9349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7C5D74" w:rsidRDefault="007C5D74" w:rsidP="00A9349B">
            <w:pPr>
              <w:spacing w:line="276" w:lineRule="auto"/>
              <w:ind w:hanging="62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160655</wp:posOffset>
                  </wp:positionH>
                  <wp:positionV relativeFrom="paragraph">
                    <wp:posOffset>6350</wp:posOffset>
                  </wp:positionV>
                  <wp:extent cx="930910" cy="1143000"/>
                  <wp:effectExtent l="19050" t="0" r="254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7C5D74" w:rsidRDefault="007C5D74" w:rsidP="00A9349B">
            <w:pPr>
              <w:tabs>
                <w:tab w:val="left" w:pos="1380"/>
                <w:tab w:val="center" w:pos="2322"/>
              </w:tabs>
              <w:spacing w:line="276" w:lineRule="auto"/>
              <w:rPr>
                <w:b/>
                <w:bCs/>
                <w:iCs/>
                <w:sz w:val="20"/>
                <w:szCs w:val="20"/>
                <w:lang w:val="be-BY" w:eastAsia="en-US"/>
              </w:rPr>
            </w:pPr>
          </w:p>
          <w:p w:rsidR="007C5D74" w:rsidRDefault="007C5D74" w:rsidP="00A9349B">
            <w:pPr>
              <w:tabs>
                <w:tab w:val="left" w:pos="1380"/>
                <w:tab w:val="center" w:pos="2322"/>
              </w:tabs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bCs/>
                <w:iCs/>
                <w:sz w:val="20"/>
                <w:szCs w:val="20"/>
                <w:lang w:val="be-BY" w:eastAsia="en-US"/>
              </w:rPr>
              <w:t xml:space="preserve">              </w:t>
            </w:r>
            <w:r>
              <w:rPr>
                <w:b/>
                <w:sz w:val="20"/>
                <w:szCs w:val="20"/>
                <w:lang w:eastAsia="en-US"/>
              </w:rPr>
              <w:t>АДМИНИСТРАЦИЯ</w:t>
            </w:r>
          </w:p>
          <w:p w:rsidR="007C5D74" w:rsidRDefault="007C5D74" w:rsidP="00A9349B">
            <w:pPr>
              <w:pStyle w:val="2"/>
              <w:spacing w:before="0" w:after="0" w:line="276" w:lineRule="auto"/>
              <w:jc w:val="center"/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 w:val="0"/>
                <w:sz w:val="20"/>
                <w:szCs w:val="20"/>
                <w:lang w:val="be-BY" w:eastAsia="en-US"/>
              </w:rPr>
              <w:t>СЕЛЬСКОГО</w:t>
            </w:r>
            <w:r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  <w:t xml:space="preserve"> ПОСЕЛЕНИЯ</w:t>
            </w:r>
          </w:p>
          <w:p w:rsidR="007C5D74" w:rsidRDefault="007C5D74" w:rsidP="00A9349B">
            <w:pPr>
              <w:pStyle w:val="2"/>
              <w:spacing w:before="0" w:after="0" w:line="276" w:lineRule="auto"/>
              <w:jc w:val="center"/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 w:val="0"/>
                <w:sz w:val="20"/>
                <w:szCs w:val="20"/>
                <w:lang w:val="be-BY" w:eastAsia="en-US"/>
              </w:rPr>
              <w:t>МУТАБАШЕВСКИЙ СЕЛЬСОВЕТ</w:t>
            </w:r>
          </w:p>
          <w:p w:rsidR="007C5D74" w:rsidRDefault="007C5D74" w:rsidP="00A9349B">
            <w:pPr>
              <w:pStyle w:val="2"/>
              <w:spacing w:before="0" w:after="0" w:line="276" w:lineRule="auto"/>
              <w:jc w:val="center"/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  <w:t>МУНИЦИПАЛЬНОГО РАЙОНА</w:t>
            </w:r>
          </w:p>
          <w:p w:rsidR="002C256D" w:rsidRDefault="007C5D74" w:rsidP="002C256D">
            <w:pPr>
              <w:pStyle w:val="2"/>
              <w:spacing w:before="0" w:after="0" w:line="276" w:lineRule="auto"/>
              <w:jc w:val="center"/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 w:val="0"/>
                <w:sz w:val="20"/>
                <w:szCs w:val="20"/>
                <w:lang w:val="be-BY" w:eastAsia="en-US"/>
              </w:rPr>
              <w:t>АСКИНСКИЙ</w:t>
            </w:r>
            <w:r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  <w:t xml:space="preserve"> РАЙОН</w:t>
            </w:r>
          </w:p>
          <w:p w:rsidR="007C5D74" w:rsidRDefault="007C5D74" w:rsidP="002C256D">
            <w:pPr>
              <w:pStyle w:val="2"/>
              <w:spacing w:before="0" w:after="0" w:line="276" w:lineRule="auto"/>
              <w:jc w:val="center"/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  <w:t>РЕСПУБЛИК</w:t>
            </w:r>
            <w:r>
              <w:rPr>
                <w:rFonts w:ascii="Times New Roman" w:hAnsi="Times New Roman"/>
                <w:i w:val="0"/>
                <w:sz w:val="20"/>
                <w:szCs w:val="20"/>
                <w:lang w:val="be-BY" w:eastAsia="en-US"/>
              </w:rPr>
              <w:t>И</w:t>
            </w:r>
            <w:r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  <w:t xml:space="preserve">  БАШКОРТОСТАН</w:t>
            </w:r>
          </w:p>
          <w:p w:rsidR="007C5D74" w:rsidRDefault="007C5D74" w:rsidP="00A9349B">
            <w:pPr>
              <w:spacing w:line="276" w:lineRule="auto"/>
              <w:ind w:firstLine="720"/>
              <w:rPr>
                <w:sz w:val="20"/>
                <w:szCs w:val="20"/>
                <w:lang w:eastAsia="en-US"/>
              </w:rPr>
            </w:pPr>
          </w:p>
        </w:tc>
      </w:tr>
    </w:tbl>
    <w:p w:rsidR="007C5D74" w:rsidRDefault="007C5D74" w:rsidP="002C256D">
      <w:pPr>
        <w:shd w:val="clear" w:color="auto" w:fill="FFFFFF"/>
        <w:jc w:val="center"/>
        <w:rPr>
          <w:rFonts w:eastAsia="MS Mincho"/>
          <w:bCs/>
          <w:spacing w:val="-2"/>
          <w:sz w:val="28"/>
          <w:szCs w:val="28"/>
          <w:lang w:val="be-BY"/>
        </w:rPr>
      </w:pPr>
      <w:r>
        <w:rPr>
          <w:rFonts w:eastAsia="MS Mincho"/>
          <w:bCs/>
          <w:spacing w:val="-2"/>
          <w:sz w:val="28"/>
          <w:szCs w:val="28"/>
        </w:rPr>
        <w:t>К</w:t>
      </w:r>
      <w:r>
        <w:rPr>
          <w:rFonts w:eastAsia="MS Mincho"/>
          <w:bCs/>
          <w:spacing w:val="-2"/>
          <w:sz w:val="28"/>
          <w:szCs w:val="28"/>
          <w:lang w:val="be-BY"/>
        </w:rPr>
        <w:t>АРАР                                                          ПОСТАНОВЛЕНИЕ</w:t>
      </w:r>
    </w:p>
    <w:p w:rsidR="007C5D74" w:rsidRDefault="007C5D74" w:rsidP="007C5D74">
      <w:pPr>
        <w:shd w:val="clear" w:color="auto" w:fill="FFFFFF"/>
        <w:rPr>
          <w:rFonts w:eastAsia="MS Mincho"/>
          <w:bCs/>
          <w:spacing w:val="-2"/>
          <w:sz w:val="28"/>
          <w:szCs w:val="28"/>
          <w:lang w:val="be-BY"/>
        </w:rPr>
      </w:pPr>
    </w:p>
    <w:p w:rsidR="007C5D74" w:rsidRDefault="00701B51" w:rsidP="007C5D74">
      <w:pPr>
        <w:shd w:val="clear" w:color="auto" w:fill="FFFFFF"/>
        <w:rPr>
          <w:rFonts w:eastAsia="MS Mincho"/>
          <w:bCs/>
          <w:spacing w:val="-2"/>
          <w:sz w:val="28"/>
          <w:szCs w:val="28"/>
          <w:lang w:val="be-BY"/>
        </w:rPr>
      </w:pPr>
      <w:r>
        <w:rPr>
          <w:rFonts w:eastAsia="MS Mincho"/>
          <w:sz w:val="28"/>
          <w:szCs w:val="28"/>
        </w:rPr>
        <w:t>2</w:t>
      </w:r>
      <w:r w:rsidR="005A534A">
        <w:rPr>
          <w:rFonts w:eastAsia="MS Mincho"/>
          <w:sz w:val="28"/>
          <w:szCs w:val="28"/>
        </w:rPr>
        <w:t>0</w:t>
      </w:r>
      <w:r w:rsidR="00705865">
        <w:rPr>
          <w:rFonts w:eastAsia="MS Mincho"/>
          <w:sz w:val="28"/>
          <w:szCs w:val="28"/>
        </w:rPr>
        <w:t xml:space="preserve"> </w:t>
      </w:r>
      <w:r w:rsidR="005A534A">
        <w:rPr>
          <w:rFonts w:eastAsia="MS Mincho"/>
          <w:sz w:val="28"/>
          <w:szCs w:val="28"/>
        </w:rPr>
        <w:t>но</w:t>
      </w:r>
      <w:r w:rsidR="00705865">
        <w:rPr>
          <w:rFonts w:eastAsia="MS Mincho"/>
          <w:sz w:val="28"/>
          <w:szCs w:val="28"/>
        </w:rPr>
        <w:t>ябр</w:t>
      </w:r>
      <w:r>
        <w:rPr>
          <w:rFonts w:eastAsia="MS Mincho"/>
          <w:sz w:val="28"/>
          <w:szCs w:val="28"/>
        </w:rPr>
        <w:t>ь</w:t>
      </w:r>
      <w:r w:rsidR="007C5D74">
        <w:rPr>
          <w:rFonts w:eastAsia="MS Mincho"/>
          <w:sz w:val="28"/>
          <w:szCs w:val="28"/>
        </w:rPr>
        <w:t xml:space="preserve">  </w:t>
      </w:r>
      <w:r w:rsidR="00AA1CE1">
        <w:rPr>
          <w:rFonts w:eastAsia="MS Mincho"/>
          <w:sz w:val="28"/>
          <w:szCs w:val="28"/>
          <w:lang w:val="be-BY"/>
        </w:rPr>
        <w:t xml:space="preserve">2018 йыл                  № </w:t>
      </w:r>
      <w:r w:rsidR="008D72B0">
        <w:rPr>
          <w:rFonts w:eastAsia="MS Mincho"/>
          <w:sz w:val="28"/>
          <w:szCs w:val="28"/>
          <w:lang w:val="be-BY"/>
        </w:rPr>
        <w:t>7</w:t>
      </w:r>
      <w:r w:rsidR="00BB66AA">
        <w:rPr>
          <w:rFonts w:eastAsia="MS Mincho"/>
          <w:sz w:val="28"/>
          <w:szCs w:val="28"/>
          <w:lang w:val="be-BY"/>
        </w:rPr>
        <w:t>7</w:t>
      </w:r>
      <w:r w:rsidR="007C5D74">
        <w:rPr>
          <w:rFonts w:eastAsia="MS Mincho"/>
          <w:sz w:val="28"/>
          <w:szCs w:val="28"/>
          <w:lang w:val="be-BY"/>
        </w:rPr>
        <w:t xml:space="preserve">  </w:t>
      </w:r>
      <w:r w:rsidR="00EE7335">
        <w:rPr>
          <w:rFonts w:eastAsia="MS Mincho"/>
          <w:sz w:val="28"/>
          <w:szCs w:val="28"/>
        </w:rPr>
        <w:t xml:space="preserve">            </w:t>
      </w:r>
      <w:r w:rsidR="00E52FAA">
        <w:rPr>
          <w:rFonts w:eastAsia="MS Mincho"/>
          <w:sz w:val="28"/>
          <w:szCs w:val="28"/>
        </w:rPr>
        <w:t xml:space="preserve">   </w:t>
      </w:r>
      <w:r w:rsidR="00EE7335">
        <w:rPr>
          <w:rFonts w:eastAsia="MS Mincho"/>
          <w:sz w:val="28"/>
          <w:szCs w:val="28"/>
        </w:rPr>
        <w:t xml:space="preserve"> </w:t>
      </w:r>
      <w:r w:rsidR="00705865">
        <w:rPr>
          <w:rFonts w:eastAsia="MS Mincho"/>
          <w:sz w:val="28"/>
          <w:szCs w:val="28"/>
        </w:rPr>
        <w:t xml:space="preserve">  </w:t>
      </w:r>
      <w:r>
        <w:rPr>
          <w:rFonts w:eastAsia="MS Mincho"/>
          <w:sz w:val="28"/>
          <w:szCs w:val="28"/>
        </w:rPr>
        <w:t>2</w:t>
      </w:r>
      <w:r w:rsidR="005A534A">
        <w:rPr>
          <w:rFonts w:eastAsia="MS Mincho"/>
          <w:sz w:val="28"/>
          <w:szCs w:val="28"/>
        </w:rPr>
        <w:t>0</w:t>
      </w:r>
      <w:r w:rsidR="00705865">
        <w:rPr>
          <w:rFonts w:eastAsia="MS Mincho"/>
          <w:sz w:val="28"/>
          <w:szCs w:val="28"/>
        </w:rPr>
        <w:t xml:space="preserve">  </w:t>
      </w:r>
      <w:r w:rsidR="005A534A">
        <w:rPr>
          <w:rFonts w:eastAsia="MS Mincho"/>
          <w:sz w:val="28"/>
          <w:szCs w:val="28"/>
        </w:rPr>
        <w:t>ноя</w:t>
      </w:r>
      <w:r>
        <w:rPr>
          <w:rFonts w:eastAsia="MS Mincho"/>
          <w:sz w:val="28"/>
          <w:szCs w:val="28"/>
        </w:rPr>
        <w:t>бря</w:t>
      </w:r>
      <w:r w:rsidR="00E52FAA">
        <w:rPr>
          <w:rFonts w:eastAsia="MS Mincho"/>
          <w:sz w:val="28"/>
          <w:szCs w:val="28"/>
        </w:rPr>
        <w:t xml:space="preserve"> </w:t>
      </w:r>
      <w:r w:rsidR="00EE7335">
        <w:rPr>
          <w:rFonts w:eastAsia="MS Mincho"/>
          <w:sz w:val="28"/>
          <w:szCs w:val="28"/>
        </w:rPr>
        <w:t xml:space="preserve"> 2018</w:t>
      </w:r>
      <w:r w:rsidR="007C5D74">
        <w:rPr>
          <w:rFonts w:eastAsia="MS Mincho"/>
          <w:sz w:val="28"/>
          <w:szCs w:val="28"/>
          <w:lang w:val="be-BY"/>
        </w:rPr>
        <w:t xml:space="preserve"> года</w:t>
      </w:r>
    </w:p>
    <w:p w:rsidR="007C5D74" w:rsidRDefault="007C5D74" w:rsidP="002C256D">
      <w:pPr>
        <w:rPr>
          <w:sz w:val="28"/>
          <w:szCs w:val="28"/>
        </w:rPr>
      </w:pPr>
    </w:p>
    <w:p w:rsidR="007C5D74" w:rsidRDefault="007C5D74" w:rsidP="007C5D74">
      <w:pPr>
        <w:jc w:val="center"/>
        <w:rPr>
          <w:sz w:val="28"/>
          <w:szCs w:val="28"/>
        </w:rPr>
      </w:pPr>
    </w:p>
    <w:p w:rsidR="000D0914" w:rsidRDefault="000D0914" w:rsidP="000D0914">
      <w:pPr>
        <w:jc w:val="center"/>
        <w:rPr>
          <w:sz w:val="28"/>
          <w:szCs w:val="28"/>
        </w:rPr>
      </w:pPr>
    </w:p>
    <w:p w:rsidR="000D0914" w:rsidRDefault="000D0914" w:rsidP="000D091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признании адреса </w:t>
      </w:r>
      <w:proofErr w:type="gramStart"/>
      <w:r>
        <w:rPr>
          <w:sz w:val="28"/>
          <w:szCs w:val="28"/>
        </w:rPr>
        <w:t>присвоенным</w:t>
      </w:r>
      <w:proofErr w:type="gramEnd"/>
    </w:p>
    <w:p w:rsidR="000D0914" w:rsidRDefault="000D0914" w:rsidP="000D0914">
      <w:pPr>
        <w:jc w:val="center"/>
        <w:rPr>
          <w:sz w:val="28"/>
          <w:szCs w:val="28"/>
        </w:rPr>
      </w:pPr>
    </w:p>
    <w:p w:rsidR="000D0914" w:rsidRDefault="000D0914" w:rsidP="000D091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Федеральным законом от 06.10.2003 № 131-ФЗ "Об общих принципах — организации — местного самоуправления в Российской — Федерации", Федеральным законом от 28.12.2013 № 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Постановление Правительства РФ от 22.05.2015 № 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Федерации", ПОСТАНОВЛЯЮ:</w:t>
      </w:r>
    </w:p>
    <w:p w:rsidR="000D0914" w:rsidRDefault="000D0914" w:rsidP="000D0914">
      <w:pPr>
        <w:jc w:val="both"/>
        <w:rPr>
          <w:sz w:val="28"/>
          <w:szCs w:val="28"/>
        </w:rPr>
      </w:pPr>
      <w:r>
        <w:rPr>
          <w:sz w:val="28"/>
          <w:szCs w:val="28"/>
        </w:rPr>
        <w:t>1.Признать присвоенными следующ</w:t>
      </w:r>
      <w:r w:rsidR="00EC5EB7">
        <w:rPr>
          <w:sz w:val="28"/>
          <w:szCs w:val="28"/>
        </w:rPr>
        <w:t>ий</w:t>
      </w:r>
      <w:r w:rsidR="00BB66AA">
        <w:rPr>
          <w:sz w:val="28"/>
          <w:szCs w:val="28"/>
        </w:rPr>
        <w:t xml:space="preserve"> </w:t>
      </w:r>
      <w:r w:rsidR="00EC5EB7">
        <w:rPr>
          <w:sz w:val="28"/>
          <w:szCs w:val="28"/>
        </w:rPr>
        <w:t>адрес</w:t>
      </w:r>
      <w:r>
        <w:rPr>
          <w:sz w:val="28"/>
          <w:szCs w:val="28"/>
        </w:rPr>
        <w:t>:</w:t>
      </w:r>
    </w:p>
    <w:p w:rsidR="000D0914" w:rsidRDefault="000D0914" w:rsidP="000D09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1.1.Адрес земельного участка с кадастровым номером </w:t>
      </w:r>
      <w:r w:rsidRPr="00B93B66">
        <w:rPr>
          <w:color w:val="000000" w:themeColor="text1"/>
          <w:sz w:val="28"/>
          <w:szCs w:val="28"/>
        </w:rPr>
        <w:t>02:04:150</w:t>
      </w:r>
      <w:r w:rsidR="005A534A">
        <w:rPr>
          <w:color w:val="000000" w:themeColor="text1"/>
          <w:sz w:val="28"/>
          <w:szCs w:val="28"/>
        </w:rPr>
        <w:t>1</w:t>
      </w:r>
      <w:r w:rsidRPr="00B93B66">
        <w:rPr>
          <w:color w:val="000000" w:themeColor="text1"/>
          <w:sz w:val="28"/>
          <w:szCs w:val="28"/>
        </w:rPr>
        <w:t>01:</w:t>
      </w:r>
      <w:r w:rsidR="00BB66AA">
        <w:rPr>
          <w:color w:val="000000" w:themeColor="text1"/>
          <w:sz w:val="28"/>
          <w:szCs w:val="28"/>
        </w:rPr>
        <w:t>29</w:t>
      </w:r>
      <w:r>
        <w:rPr>
          <w:sz w:val="28"/>
          <w:szCs w:val="28"/>
        </w:rPr>
        <w:t xml:space="preserve"> - Российская Федерация, Республика Башкортостан, Аскинский муниципальный район, Сельское поселение Мутабашевский  сельсовет, </w:t>
      </w:r>
      <w:r w:rsidR="005A534A">
        <w:rPr>
          <w:sz w:val="28"/>
          <w:szCs w:val="28"/>
        </w:rPr>
        <w:t>деревня Янаул</w:t>
      </w:r>
      <w:r>
        <w:rPr>
          <w:sz w:val="28"/>
          <w:szCs w:val="28"/>
        </w:rPr>
        <w:t>, улица</w:t>
      </w:r>
      <w:r w:rsidRPr="00B93B66">
        <w:rPr>
          <w:color w:val="000000" w:themeColor="text1"/>
          <w:sz w:val="28"/>
          <w:szCs w:val="28"/>
        </w:rPr>
        <w:t xml:space="preserve"> </w:t>
      </w:r>
      <w:r w:rsidR="005A534A">
        <w:rPr>
          <w:color w:val="000000" w:themeColor="text1"/>
          <w:sz w:val="28"/>
          <w:szCs w:val="28"/>
        </w:rPr>
        <w:t>Центральная</w:t>
      </w:r>
      <w:r w:rsidRPr="00B93B66">
        <w:rPr>
          <w:color w:val="000000" w:themeColor="text1"/>
          <w:sz w:val="28"/>
          <w:szCs w:val="28"/>
        </w:rPr>
        <w:t xml:space="preserve">, земельный участок </w:t>
      </w:r>
      <w:r w:rsidR="00BB66AA">
        <w:rPr>
          <w:color w:val="000000" w:themeColor="text1"/>
          <w:sz w:val="28"/>
          <w:szCs w:val="28"/>
        </w:rPr>
        <w:t>13</w:t>
      </w:r>
      <w:r w:rsidRPr="00B93B66">
        <w:rPr>
          <w:color w:val="000000" w:themeColor="text1"/>
          <w:sz w:val="28"/>
          <w:szCs w:val="28"/>
        </w:rPr>
        <w:t>;</w:t>
      </w:r>
    </w:p>
    <w:p w:rsidR="000D0914" w:rsidRDefault="000D0914" w:rsidP="000D0914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постановления возложить на управляющего делами сельского поселения Мутабашевский 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Ахматгалиеву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М.К.</w:t>
      </w:r>
    </w:p>
    <w:p w:rsidR="000D0914" w:rsidRDefault="000D0914" w:rsidP="000D0914">
      <w:pPr>
        <w:jc w:val="both"/>
      </w:pPr>
    </w:p>
    <w:p w:rsidR="007C5D74" w:rsidRDefault="007C5D74" w:rsidP="007C5D74">
      <w:pPr>
        <w:jc w:val="right"/>
        <w:rPr>
          <w:sz w:val="28"/>
          <w:szCs w:val="28"/>
        </w:rPr>
      </w:pPr>
    </w:p>
    <w:p w:rsidR="007C5D74" w:rsidRDefault="007C5D74" w:rsidP="007C5D74">
      <w:pPr>
        <w:jc w:val="right"/>
        <w:rPr>
          <w:sz w:val="28"/>
          <w:szCs w:val="28"/>
        </w:rPr>
      </w:pPr>
    </w:p>
    <w:p w:rsidR="007C5D74" w:rsidRDefault="007C5D74" w:rsidP="007C5D74">
      <w:pPr>
        <w:jc w:val="right"/>
        <w:rPr>
          <w:sz w:val="28"/>
          <w:szCs w:val="28"/>
        </w:rPr>
      </w:pPr>
    </w:p>
    <w:p w:rsidR="007C5D74" w:rsidRDefault="007C5D74" w:rsidP="007C5D74">
      <w:pPr>
        <w:pStyle w:val="ConsPlusNormal"/>
        <w:widowControl/>
        <w:ind w:firstLine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</w:t>
      </w:r>
    </w:p>
    <w:p w:rsidR="00DB2714" w:rsidRDefault="00DB2714" w:rsidP="00DB2714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5A534A">
        <w:rPr>
          <w:sz w:val="28"/>
          <w:szCs w:val="28"/>
        </w:rPr>
        <w:t xml:space="preserve">      Глава Сельского поселения</w:t>
      </w:r>
      <w:r>
        <w:rPr>
          <w:sz w:val="28"/>
          <w:szCs w:val="28"/>
        </w:rPr>
        <w:t xml:space="preserve">:                           А.Г.Файзуллин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</w:t>
      </w:r>
    </w:p>
    <w:p w:rsidR="00804EBC" w:rsidRDefault="00804EBC"/>
    <w:sectPr w:rsidR="00804EBC" w:rsidSect="00804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F28E8"/>
    <w:multiLevelType w:val="hybridMultilevel"/>
    <w:tmpl w:val="9F16B84A"/>
    <w:lvl w:ilvl="0" w:tplc="CBECAAE4">
      <w:start w:val="1"/>
      <w:numFmt w:val="decimal"/>
      <w:lvlText w:val="%1."/>
      <w:lvlJc w:val="left"/>
      <w:pPr>
        <w:ind w:left="780" w:hanging="63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5D74"/>
    <w:rsid w:val="00074232"/>
    <w:rsid w:val="000826F5"/>
    <w:rsid w:val="000A6706"/>
    <w:rsid w:val="000B439E"/>
    <w:rsid w:val="000D0914"/>
    <w:rsid w:val="001158EF"/>
    <w:rsid w:val="00127DC1"/>
    <w:rsid w:val="001D5664"/>
    <w:rsid w:val="001F20F3"/>
    <w:rsid w:val="00233A31"/>
    <w:rsid w:val="00264A09"/>
    <w:rsid w:val="002801F9"/>
    <w:rsid w:val="002C256D"/>
    <w:rsid w:val="002E1BC4"/>
    <w:rsid w:val="0032059A"/>
    <w:rsid w:val="00335984"/>
    <w:rsid w:val="003B284A"/>
    <w:rsid w:val="004A12E9"/>
    <w:rsid w:val="004E5388"/>
    <w:rsid w:val="00534916"/>
    <w:rsid w:val="005876DC"/>
    <w:rsid w:val="005A534A"/>
    <w:rsid w:val="0060635A"/>
    <w:rsid w:val="006A4BB2"/>
    <w:rsid w:val="006D278B"/>
    <w:rsid w:val="00701B51"/>
    <w:rsid w:val="00705865"/>
    <w:rsid w:val="00731D20"/>
    <w:rsid w:val="007535D9"/>
    <w:rsid w:val="00775398"/>
    <w:rsid w:val="007976C4"/>
    <w:rsid w:val="007B7702"/>
    <w:rsid w:val="007C37E9"/>
    <w:rsid w:val="007C5D74"/>
    <w:rsid w:val="00804EBC"/>
    <w:rsid w:val="0086558F"/>
    <w:rsid w:val="008C31D2"/>
    <w:rsid w:val="008D72B0"/>
    <w:rsid w:val="00920962"/>
    <w:rsid w:val="009F0205"/>
    <w:rsid w:val="00A0011B"/>
    <w:rsid w:val="00A42264"/>
    <w:rsid w:val="00AA1CE1"/>
    <w:rsid w:val="00B03F41"/>
    <w:rsid w:val="00B8291B"/>
    <w:rsid w:val="00B85C37"/>
    <w:rsid w:val="00B93B66"/>
    <w:rsid w:val="00BA5DFC"/>
    <w:rsid w:val="00BB66AA"/>
    <w:rsid w:val="00BC1CB3"/>
    <w:rsid w:val="00BF0FD6"/>
    <w:rsid w:val="00C036C4"/>
    <w:rsid w:val="00CA4279"/>
    <w:rsid w:val="00CD40A0"/>
    <w:rsid w:val="00CF0F63"/>
    <w:rsid w:val="00CF3139"/>
    <w:rsid w:val="00CF494C"/>
    <w:rsid w:val="00D833DB"/>
    <w:rsid w:val="00DB2714"/>
    <w:rsid w:val="00DC5413"/>
    <w:rsid w:val="00E52FAA"/>
    <w:rsid w:val="00E5798B"/>
    <w:rsid w:val="00EA5AB4"/>
    <w:rsid w:val="00EA7EBB"/>
    <w:rsid w:val="00EB17DA"/>
    <w:rsid w:val="00EC5EB7"/>
    <w:rsid w:val="00EE7335"/>
    <w:rsid w:val="00F151FC"/>
    <w:rsid w:val="00F350B1"/>
    <w:rsid w:val="00F520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D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F49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7C5D7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9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CF494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CF49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CF494C"/>
    <w:pPr>
      <w:spacing w:after="0" w:line="240" w:lineRule="auto"/>
    </w:pPr>
  </w:style>
  <w:style w:type="character" w:customStyle="1" w:styleId="20">
    <w:name w:val="Заголовок 2 Знак"/>
    <w:basedOn w:val="a0"/>
    <w:link w:val="2"/>
    <w:semiHidden/>
    <w:rsid w:val="007C5D7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6">
    <w:name w:val="Body Text"/>
    <w:basedOn w:val="a"/>
    <w:link w:val="a7"/>
    <w:semiHidden/>
    <w:unhideWhenUsed/>
    <w:rsid w:val="007C5D74"/>
    <w:pPr>
      <w:suppressAutoHyphens/>
      <w:jc w:val="both"/>
    </w:pPr>
    <w:rPr>
      <w:lang w:eastAsia="ar-SA"/>
    </w:rPr>
  </w:style>
  <w:style w:type="character" w:customStyle="1" w:styleId="a7">
    <w:name w:val="Основной текст Знак"/>
    <w:basedOn w:val="a0"/>
    <w:link w:val="a6"/>
    <w:semiHidden/>
    <w:rsid w:val="007C5D7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7C5D7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8">
    <w:name w:val="List Paragraph"/>
    <w:basedOn w:val="a"/>
    <w:uiPriority w:val="34"/>
    <w:qFormat/>
    <w:rsid w:val="009F02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0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287</Words>
  <Characters>1637</Characters>
  <Application>Microsoft Office Word</Application>
  <DocSecurity>0</DocSecurity>
  <Lines>13</Lines>
  <Paragraphs>3</Paragraphs>
  <ScaleCrop>false</ScaleCrop>
  <Company>Мутабаш</Company>
  <LinksUpToDate>false</LinksUpToDate>
  <CharactersWithSpaces>1921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Мутабаш</dc:creator>
  <cp:keywords/>
  <dc:description/>
  <cp:lastModifiedBy>Мутабаш</cp:lastModifiedBy>
  <cp:revision>44</cp:revision>
  <cp:lastPrinted>2017-12-11T09:17:00Z</cp:lastPrinted>
  <dcterms:created xsi:type="dcterms:W3CDTF">2017-02-02T04:27:00Z</dcterms:created>
  <dcterms:modified xsi:type="dcterms:W3CDTF">2018-12-05T09:24:00Z</dcterms:modified>
</cp:coreProperties>
</file>